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F5" w:rsidRDefault="00DF78F5" w:rsidP="00DF78F5">
      <w:pPr>
        <w:jc w:val="center"/>
        <w:rPr>
          <w:b/>
          <w:sz w:val="32"/>
          <w:szCs w:val="32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307165</wp:posOffset>
            </wp:positionH>
            <wp:positionV relativeFrom="paragraph">
              <wp:posOffset>593550</wp:posOffset>
            </wp:positionV>
            <wp:extent cx="4448175" cy="696277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3B4">
        <w:rPr>
          <w:b/>
          <w:sz w:val="32"/>
          <w:szCs w:val="32"/>
        </w:rPr>
        <w:t>SIA „</w:t>
      </w:r>
      <w:proofErr w:type="spellStart"/>
      <w:r w:rsidRPr="006813B4">
        <w:rPr>
          <w:b/>
          <w:sz w:val="32"/>
          <w:szCs w:val="32"/>
        </w:rPr>
        <w:t>Saltavots</w:t>
      </w:r>
      <w:proofErr w:type="spellEnd"/>
      <w:r w:rsidRPr="006813B4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maģistrālā</w:t>
      </w:r>
      <w:r w:rsidRPr="006813B4">
        <w:rPr>
          <w:b/>
          <w:sz w:val="32"/>
          <w:szCs w:val="32"/>
        </w:rPr>
        <w:t xml:space="preserve"> ūdensapgādes</w:t>
      </w:r>
      <w:r>
        <w:rPr>
          <w:b/>
          <w:sz w:val="32"/>
          <w:szCs w:val="32"/>
        </w:rPr>
        <w:t xml:space="preserve"> tīkla</w:t>
      </w:r>
      <w:r w:rsidRPr="006813B4">
        <w:rPr>
          <w:b/>
          <w:sz w:val="32"/>
          <w:szCs w:val="32"/>
        </w:rPr>
        <w:t xml:space="preserve"> izbūve</w:t>
      </w:r>
      <w:r>
        <w:rPr>
          <w:b/>
          <w:sz w:val="32"/>
          <w:szCs w:val="32"/>
        </w:rPr>
        <w:br/>
      </w:r>
      <w:r w:rsidRPr="006813B4">
        <w:rPr>
          <w:b/>
          <w:sz w:val="32"/>
          <w:szCs w:val="32"/>
        </w:rPr>
        <w:t>2019.</w:t>
      </w:r>
      <w:r>
        <w:rPr>
          <w:b/>
          <w:sz w:val="32"/>
          <w:szCs w:val="32"/>
        </w:rPr>
        <w:t xml:space="preserve"> </w:t>
      </w:r>
      <w:r w:rsidRPr="006813B4">
        <w:rPr>
          <w:b/>
          <w:sz w:val="32"/>
          <w:szCs w:val="32"/>
        </w:rPr>
        <w:t>gadā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Allažos, Siguldas nov.</w:t>
      </w:r>
    </w:p>
    <w:p w:rsidR="00DF78F5" w:rsidRDefault="00DF78F5"/>
    <w:p w:rsidR="00DF78F5" w:rsidRPr="00DF78F5" w:rsidRDefault="00DF78F5" w:rsidP="00DF78F5">
      <w:pPr>
        <w:ind w:left="4320" w:firstLine="720"/>
        <w:rPr>
          <w:b/>
          <w:sz w:val="24"/>
          <w:szCs w:val="24"/>
        </w:rPr>
      </w:pPr>
      <w:r w:rsidRPr="00DF78F5">
        <w:rPr>
          <w:b/>
          <w:sz w:val="24"/>
          <w:szCs w:val="24"/>
        </w:rPr>
        <w:t>Apzīmējumi:</w:t>
      </w:r>
      <w:bookmarkStart w:id="0" w:name="_GoBack"/>
      <w:bookmarkEnd w:id="0"/>
    </w:p>
    <w:p w:rsidR="00DF78F5" w:rsidRDefault="00DF78F5" w:rsidP="00DF78F5">
      <w:pPr>
        <w:ind w:left="4320" w:firstLine="720"/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6C3C9" wp14:editId="7D41B375">
                <wp:simplePos x="0" y="0"/>
                <wp:positionH relativeFrom="column">
                  <wp:posOffset>2688609</wp:posOffset>
                </wp:positionH>
                <wp:positionV relativeFrom="paragraph">
                  <wp:posOffset>40308</wp:posOffset>
                </wp:positionV>
                <wp:extent cx="453543" cy="131674"/>
                <wp:effectExtent l="0" t="0" r="2286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131674"/>
                        </a:xfrm>
                        <a:prstGeom prst="rect">
                          <a:avLst/>
                        </a:prstGeom>
                        <a:solidFill>
                          <a:srgbClr val="00BC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1287A" id="Rectangle 12" o:spid="_x0000_s1026" style="position:absolute;margin-left:211.7pt;margin-top:3.15pt;width:35.7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" fillcolor="#00bc98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>Ūdensapgādes tīkls</w:t>
      </w:r>
    </w:p>
    <w:sectPr w:rsidR="00DF7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5"/>
    <w:rsid w:val="00181E4B"/>
    <w:rsid w:val="00D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7E9C-A2D0-457A-B531-7C23760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2019-03-12T12:47:00Z</dcterms:created>
  <dcterms:modified xsi:type="dcterms:W3CDTF">2019-03-12T12:50:00Z</dcterms:modified>
</cp:coreProperties>
</file>