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CDB5" w14:textId="1BB509BC" w:rsidR="00F37FF6" w:rsidRPr="008B181B" w:rsidRDefault="00F37FF6" w:rsidP="008B181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dr w:val="nil"/>
          <w:lang w:val="lv-LV"/>
        </w:rPr>
      </w:pPr>
      <w:r w:rsidRPr="008B181B">
        <w:rPr>
          <w:rFonts w:ascii="Times New Roman" w:eastAsia="Times New Roman" w:hAnsi="Times New Roman"/>
          <w:bdr w:val="nil"/>
          <w:lang w:val="lv-LV"/>
        </w:rPr>
        <w:t xml:space="preserve">  </w:t>
      </w:r>
      <w:r w:rsidRPr="008B181B">
        <w:rPr>
          <w:rFonts w:ascii="Times New Roman" w:eastAsia="Times New Roman" w:hAnsi="Times New Roman"/>
          <w:bdr w:val="nil"/>
        </w:rPr>
        <w:t xml:space="preserve">   </w:t>
      </w:r>
      <w:r w:rsidR="00040FFD" w:rsidRPr="008B181B">
        <w:rPr>
          <w:rFonts w:ascii="Times New Roman" w:eastAsia="Times New Roman" w:hAnsi="Times New Roman"/>
          <w:bdr w:val="nil"/>
        </w:rPr>
        <w:t>5</w:t>
      </w:r>
      <w:r w:rsidRPr="008B181B">
        <w:rPr>
          <w:rFonts w:ascii="Times New Roman" w:eastAsia="Times New Roman" w:hAnsi="Times New Roman"/>
          <w:bdr w:val="nil"/>
        </w:rPr>
        <w:t>.</w:t>
      </w:r>
      <w:r w:rsidR="001C7FD0" w:rsidRPr="008B181B">
        <w:rPr>
          <w:rFonts w:ascii="Times New Roman" w:eastAsia="Times New Roman" w:hAnsi="Times New Roman"/>
          <w:bdr w:val="nil"/>
        </w:rPr>
        <w:t xml:space="preserve"> </w:t>
      </w:r>
      <w:proofErr w:type="gramStart"/>
      <w:r w:rsidRPr="008B181B">
        <w:rPr>
          <w:rFonts w:ascii="Times New Roman" w:eastAsia="Times New Roman" w:hAnsi="Times New Roman"/>
          <w:bdr w:val="nil"/>
          <w:lang w:val="lv-LV"/>
        </w:rPr>
        <w:t>pielikums</w:t>
      </w:r>
      <w:proofErr w:type="gramEnd"/>
    </w:p>
    <w:p w14:paraId="3B9EF92A" w14:textId="6721BE5F" w:rsidR="008B181B" w:rsidRPr="008B181B" w:rsidRDefault="008B181B" w:rsidP="008B181B">
      <w:pPr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  <w:r w:rsidRPr="008B181B">
        <w:rPr>
          <w:rFonts w:ascii="Times New Roman" w:eastAsia="Times New Roman" w:hAnsi="Times New Roman"/>
          <w:lang w:val="lv-LV"/>
        </w:rPr>
        <w:t xml:space="preserve">Tirgus izpētes </w:t>
      </w:r>
      <w:r w:rsidRPr="008B181B">
        <w:rPr>
          <w:rFonts w:ascii="Times New Roman" w:eastAsia="Times New Roman" w:hAnsi="Times New Roman"/>
          <w:lang w:val="lv-LV"/>
        </w:rPr>
        <w:t xml:space="preserve">“Kanalizācijas tīklu pārbūve Atbrīvotāju ielā - II kārta (posmā no </w:t>
      </w:r>
      <w:proofErr w:type="spellStart"/>
      <w:r w:rsidRPr="008B181B">
        <w:rPr>
          <w:rFonts w:ascii="Times New Roman" w:eastAsia="Times New Roman" w:hAnsi="Times New Roman"/>
          <w:lang w:val="lv-LV"/>
        </w:rPr>
        <w:t>Pērsieša</w:t>
      </w:r>
      <w:proofErr w:type="spellEnd"/>
      <w:r w:rsidRPr="008B181B">
        <w:rPr>
          <w:rFonts w:ascii="Times New Roman" w:eastAsia="Times New Roman" w:hAnsi="Times New Roman"/>
          <w:lang w:val="lv-LV"/>
        </w:rPr>
        <w:t xml:space="preserve"> ielas līdz Ceriņu ielai) “, </w:t>
      </w:r>
      <w:proofErr w:type="spellStart"/>
      <w:r w:rsidRPr="008B181B">
        <w:rPr>
          <w:rFonts w:ascii="Times New Roman" w:eastAsia="Times New Roman" w:hAnsi="Times New Roman"/>
          <w:lang w:val="lv-LV"/>
        </w:rPr>
        <w:t>id</w:t>
      </w:r>
      <w:proofErr w:type="spellEnd"/>
      <w:r w:rsidRPr="008B181B">
        <w:rPr>
          <w:rFonts w:ascii="Times New Roman" w:eastAsia="Times New Roman" w:hAnsi="Times New Roman"/>
          <w:lang w:val="lv-LV"/>
        </w:rPr>
        <w:t>. Nr. SA 2022 03</w:t>
      </w:r>
      <w:bookmarkStart w:id="0" w:name="_GoBack"/>
      <w:bookmarkEnd w:id="0"/>
    </w:p>
    <w:p w14:paraId="51A7A5EC" w14:textId="77777777" w:rsidR="0018176A" w:rsidRPr="008B181B" w:rsidRDefault="0018176A" w:rsidP="008B181B">
      <w:pPr>
        <w:tabs>
          <w:tab w:val="left" w:pos="5880"/>
        </w:tabs>
        <w:suppressAutoHyphens/>
        <w:spacing w:after="0"/>
        <w:jc w:val="right"/>
        <w:rPr>
          <w:rFonts w:ascii="Times New Roman" w:eastAsia="Times New Roman" w:hAnsi="Times New Roman"/>
          <w:lang w:val="lv-LV"/>
        </w:rPr>
      </w:pPr>
      <w:r w:rsidRPr="008B181B">
        <w:rPr>
          <w:rFonts w:ascii="Times New Roman" w:eastAsia="Times New Roman" w:hAnsi="Times New Roman"/>
          <w:lang w:val="lv-LV"/>
        </w:rPr>
        <w:t xml:space="preserve">nolikumam </w:t>
      </w:r>
    </w:p>
    <w:p w14:paraId="05035E57" w14:textId="77777777" w:rsidR="005E3395" w:rsidRDefault="005E3395" w:rsidP="005E3395">
      <w:pPr>
        <w:keepNext/>
        <w:keepLines/>
        <w:spacing w:after="0" w:line="240" w:lineRule="auto"/>
        <w:rPr>
          <w:rFonts w:ascii="Times New Roman" w:hAnsi="Times New Roman"/>
          <w:color w:val="000000"/>
          <w:sz w:val="24"/>
          <w:szCs w:val="24"/>
          <w:lang w:val="lv-LV" w:bidi="lv-LV"/>
        </w:rPr>
      </w:pPr>
    </w:p>
    <w:p w14:paraId="0597422D" w14:textId="69112700" w:rsidR="00E168C2" w:rsidRPr="00255280" w:rsidRDefault="00E168C2" w:rsidP="00E168C2">
      <w:pPr>
        <w:tabs>
          <w:tab w:val="left" w:pos="5880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  <w:lang w:val="lv-LV"/>
        </w:rPr>
      </w:pPr>
    </w:p>
    <w:p w14:paraId="517E7584" w14:textId="19FCD434" w:rsidR="005E3395" w:rsidRPr="005E3395" w:rsidRDefault="00EF0454" w:rsidP="005E3395">
      <w:pPr>
        <w:keepNext/>
        <w:keepLines/>
        <w:jc w:val="center"/>
        <w:rPr>
          <w:rFonts w:ascii="Times New Roman" w:hAnsi="Times New Roman"/>
          <w:b/>
          <w:color w:val="000000"/>
          <w:sz w:val="24"/>
          <w:szCs w:val="24"/>
          <w:lang w:val="lv-LV"/>
        </w:rPr>
      </w:pPr>
      <w:r>
        <w:rPr>
          <w:rFonts w:ascii="Times New Roman" w:hAnsi="Times New Roman"/>
          <w:b/>
          <w:color w:val="000000"/>
          <w:sz w:val="24"/>
          <w:szCs w:val="24"/>
          <w:lang w:val="lv-LV"/>
        </w:rPr>
        <w:t>ATBILDĪGĀ</w:t>
      </w:r>
      <w:r w:rsidR="005151B7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 </w:t>
      </w:r>
      <w:r w:rsidR="00656E84" w:rsidRPr="002F1CEC">
        <w:rPr>
          <w:rFonts w:ascii="Times New Roman" w:hAnsi="Times New Roman"/>
          <w:b/>
          <w:color w:val="000000"/>
          <w:sz w:val="24"/>
          <w:szCs w:val="24"/>
          <w:lang w:val="lv-LV"/>
        </w:rPr>
        <w:t>BŪV</w:t>
      </w:r>
      <w:r w:rsidR="00B572D7" w:rsidRPr="002F1CEC">
        <w:rPr>
          <w:rFonts w:ascii="Times New Roman" w:hAnsi="Times New Roman"/>
          <w:b/>
          <w:color w:val="000000"/>
          <w:sz w:val="24"/>
          <w:szCs w:val="24"/>
          <w:lang w:val="lv-LV"/>
        </w:rPr>
        <w:t>DARBU VADĪTĀJ</w:t>
      </w:r>
      <w:r w:rsidR="00C1742A">
        <w:rPr>
          <w:rFonts w:ascii="Times New Roman" w:hAnsi="Times New Roman"/>
          <w:b/>
          <w:color w:val="000000"/>
          <w:sz w:val="24"/>
          <w:szCs w:val="24"/>
          <w:lang w:val="lv-LV"/>
        </w:rPr>
        <w:t>A</w:t>
      </w:r>
      <w:r w:rsidR="00383FB8" w:rsidRPr="002F1CEC">
        <w:rPr>
          <w:rFonts w:ascii="Times New Roman" w:hAnsi="Times New Roman"/>
          <w:b/>
          <w:color w:val="000000"/>
          <w:sz w:val="24"/>
          <w:szCs w:val="24"/>
          <w:lang w:val="lv-LV"/>
        </w:rPr>
        <w:t xml:space="preserve"> PIEREDZE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3"/>
        <w:gridCol w:w="6208"/>
      </w:tblGrid>
      <w:tr w:rsidR="00A41F56" w14:paraId="252609D5" w14:textId="77777777" w:rsidTr="00A91E34">
        <w:tc>
          <w:tcPr>
            <w:tcW w:w="4957" w:type="dxa"/>
          </w:tcPr>
          <w:p w14:paraId="08188933" w14:textId="04A117BA" w:rsidR="00A41F56" w:rsidRPr="007F11C8" w:rsidRDefault="00A41F56" w:rsidP="00A41F56">
            <w:pPr>
              <w:keepNext/>
              <w:keepLines/>
              <w:rPr>
                <w:rFonts w:ascii="Times New Roman" w:hAnsi="Times New Roman"/>
                <w:bCs/>
                <w:iCs/>
                <w:lang w:val="lv-LV"/>
              </w:rPr>
            </w:pPr>
            <w:r w:rsidRPr="007F11C8">
              <w:rPr>
                <w:rFonts w:ascii="Times New Roman" w:hAnsi="Times New Roman"/>
                <w:bCs/>
                <w:iCs/>
                <w:lang w:val="lv-LV"/>
              </w:rPr>
              <w:t>Vārds Uzvārds</w:t>
            </w:r>
          </w:p>
        </w:tc>
        <w:tc>
          <w:tcPr>
            <w:tcW w:w="8079" w:type="dxa"/>
          </w:tcPr>
          <w:p w14:paraId="7BF026F3" w14:textId="77777777" w:rsidR="00A41F56" w:rsidRDefault="00A41F56" w:rsidP="00A41F56">
            <w:pPr>
              <w:keepNext/>
              <w:keepLines/>
              <w:rPr>
                <w:bCs/>
                <w:iCs/>
                <w:lang w:val="lv-LV"/>
              </w:rPr>
            </w:pPr>
          </w:p>
          <w:p w14:paraId="305417E9" w14:textId="77777777" w:rsidR="005151B7" w:rsidRDefault="005151B7" w:rsidP="00A41F56">
            <w:pPr>
              <w:keepNext/>
              <w:keepLines/>
              <w:rPr>
                <w:bCs/>
                <w:iCs/>
                <w:lang w:val="lv-LV"/>
              </w:rPr>
            </w:pPr>
          </w:p>
        </w:tc>
      </w:tr>
      <w:tr w:rsidR="00A41F56" w14:paraId="5F42A796" w14:textId="77777777" w:rsidTr="00A91E34">
        <w:tc>
          <w:tcPr>
            <w:tcW w:w="4957" w:type="dxa"/>
          </w:tcPr>
          <w:p w14:paraId="5A6C33A0" w14:textId="386215C5" w:rsidR="00A41F56" w:rsidRPr="007F11C8" w:rsidRDefault="00A41F56" w:rsidP="00A41F56">
            <w:pPr>
              <w:keepNext/>
              <w:keepLines/>
              <w:rPr>
                <w:rFonts w:ascii="Times New Roman" w:hAnsi="Times New Roman"/>
                <w:bCs/>
                <w:iCs/>
                <w:lang w:val="lv-LV"/>
              </w:rPr>
            </w:pPr>
            <w:r w:rsidRPr="007F11C8">
              <w:rPr>
                <w:rFonts w:ascii="Times New Roman" w:hAnsi="Times New Roman"/>
                <w:bCs/>
                <w:iCs/>
                <w:lang w:val="lv-LV"/>
              </w:rPr>
              <w:t>Būvprakses sertifikāts</w:t>
            </w:r>
            <w:r w:rsidR="00A91E34" w:rsidRPr="007F11C8">
              <w:rPr>
                <w:rFonts w:ascii="Times New Roman" w:hAnsi="Times New Roman"/>
                <w:bCs/>
                <w:iCs/>
                <w:lang w:val="lv-LV"/>
              </w:rPr>
              <w:t>, darbības joma, sertifikāta Nr.</w:t>
            </w:r>
          </w:p>
        </w:tc>
        <w:tc>
          <w:tcPr>
            <w:tcW w:w="8079" w:type="dxa"/>
          </w:tcPr>
          <w:p w14:paraId="04056D66" w14:textId="77777777" w:rsidR="00A41F56" w:rsidRDefault="00A41F56" w:rsidP="00A41F56">
            <w:pPr>
              <w:keepNext/>
              <w:keepLines/>
              <w:rPr>
                <w:bCs/>
                <w:iCs/>
                <w:lang w:val="lv-LV"/>
              </w:rPr>
            </w:pPr>
          </w:p>
        </w:tc>
      </w:tr>
    </w:tbl>
    <w:p w14:paraId="38EC7F07" w14:textId="77777777" w:rsidR="00506ACF" w:rsidRPr="007F11C8" w:rsidRDefault="00506ACF" w:rsidP="00887B3C">
      <w:pPr>
        <w:keepNext/>
        <w:keepLines/>
        <w:rPr>
          <w:rFonts w:ascii="Times New Roman" w:hAnsi="Times New Roman"/>
          <w:bCs/>
          <w:iCs/>
          <w:lang w:val="lv-LV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3791"/>
        <w:gridCol w:w="2271"/>
        <w:gridCol w:w="2126"/>
        <w:gridCol w:w="1985"/>
      </w:tblGrid>
      <w:tr w:rsidR="00E35269" w:rsidRPr="007F11C8" w14:paraId="74969A52" w14:textId="62E9F9F3" w:rsidTr="00E35269">
        <w:tc>
          <w:tcPr>
            <w:tcW w:w="3791" w:type="dxa"/>
          </w:tcPr>
          <w:p w14:paraId="3CD7318F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  <w:bookmarkStart w:id="1" w:name="_Hlk4683628"/>
          </w:p>
        </w:tc>
        <w:tc>
          <w:tcPr>
            <w:tcW w:w="2271" w:type="dxa"/>
          </w:tcPr>
          <w:p w14:paraId="26951EAE" w14:textId="66136F4B" w:rsidR="00E35269" w:rsidRPr="007F11C8" w:rsidRDefault="00E35269" w:rsidP="00A86A35">
            <w:pPr>
              <w:widowControl w:val="0"/>
              <w:shd w:val="clear" w:color="auto" w:fill="FFFFFF"/>
              <w:suppressAutoHyphens/>
              <w:autoSpaceDE w:val="0"/>
              <w:spacing w:line="274" w:lineRule="exact"/>
              <w:rPr>
                <w:rFonts w:ascii="Times New Roman" w:eastAsia="Times New Roman" w:hAnsi="Times New Roman"/>
                <w:bCs/>
                <w:lang w:val="lv-LV" w:eastAsia="ar-SA"/>
              </w:rPr>
            </w:pPr>
            <w:r>
              <w:rPr>
                <w:rFonts w:ascii="Times New Roman" w:eastAsia="Times New Roman" w:hAnsi="Times New Roman"/>
                <w:bCs/>
                <w:lang w:val="lv-LV" w:eastAsia="ar-SA"/>
              </w:rPr>
              <w:t>Būvobjekta nosaukums</w:t>
            </w:r>
          </w:p>
          <w:p w14:paraId="41C6C9FC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126" w:type="dxa"/>
          </w:tcPr>
          <w:p w14:paraId="452CB897" w14:textId="541120C4" w:rsidR="00E35269" w:rsidRPr="007F11C8" w:rsidRDefault="00E35269" w:rsidP="00A86A35">
            <w:pPr>
              <w:widowControl w:val="0"/>
              <w:shd w:val="clear" w:color="auto" w:fill="FFFFFF"/>
              <w:suppressAutoHyphens/>
              <w:autoSpaceDE w:val="0"/>
              <w:spacing w:line="274" w:lineRule="exact"/>
              <w:rPr>
                <w:rFonts w:ascii="Times New Roman" w:eastAsia="Times New Roman" w:hAnsi="Times New Roman"/>
                <w:bCs/>
                <w:lang w:val="lv-LV" w:eastAsia="ar-SA"/>
              </w:rPr>
            </w:pPr>
            <w:r>
              <w:rPr>
                <w:rFonts w:ascii="Times New Roman" w:eastAsia="Times New Roman" w:hAnsi="Times New Roman"/>
                <w:bCs/>
                <w:lang w:val="lv-LV" w:eastAsia="ar-SA"/>
              </w:rPr>
              <w:t>Būvobjekta nosaukums</w:t>
            </w:r>
          </w:p>
        </w:tc>
        <w:tc>
          <w:tcPr>
            <w:tcW w:w="1985" w:type="dxa"/>
          </w:tcPr>
          <w:p w14:paraId="4526BBF7" w14:textId="347DD7EC" w:rsidR="00E35269" w:rsidRDefault="00E35269" w:rsidP="00A86A35">
            <w:pPr>
              <w:widowControl w:val="0"/>
              <w:shd w:val="clear" w:color="auto" w:fill="FFFFFF"/>
              <w:suppressAutoHyphens/>
              <w:autoSpaceDE w:val="0"/>
              <w:spacing w:line="274" w:lineRule="exact"/>
              <w:rPr>
                <w:rFonts w:ascii="Times New Roman" w:eastAsia="Times New Roman" w:hAnsi="Times New Roman"/>
                <w:bCs/>
                <w:lang w:val="lv-LV" w:eastAsia="ar-SA"/>
              </w:rPr>
            </w:pPr>
            <w:r>
              <w:rPr>
                <w:rFonts w:ascii="Times New Roman" w:eastAsia="Times New Roman" w:hAnsi="Times New Roman"/>
                <w:bCs/>
                <w:lang w:val="lv-LV" w:eastAsia="ar-SA"/>
              </w:rPr>
              <w:t>Būvobjekta nosaukums</w:t>
            </w:r>
          </w:p>
        </w:tc>
      </w:tr>
      <w:tr w:rsidR="00E35269" w:rsidRPr="007F11C8" w14:paraId="422CB782" w14:textId="7A05C0A7" w:rsidTr="00E35269">
        <w:tc>
          <w:tcPr>
            <w:tcW w:w="3791" w:type="dxa"/>
          </w:tcPr>
          <w:p w14:paraId="51738447" w14:textId="496D939C" w:rsidR="00E35269" w:rsidRPr="007F11C8" w:rsidRDefault="00E35269" w:rsidP="00A668E9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  <w:r w:rsidRPr="007F11C8">
              <w:rPr>
                <w:rFonts w:ascii="Times New Roman" w:eastAsia="Times New Roman" w:hAnsi="Times New Roman"/>
                <w:lang w:val="lv-LV" w:eastAsia="ar-SA"/>
              </w:rPr>
              <w:t>Būvobjekta Pasūtītājs (būvniecības ierosinātājs)</w:t>
            </w:r>
          </w:p>
        </w:tc>
        <w:tc>
          <w:tcPr>
            <w:tcW w:w="2271" w:type="dxa"/>
          </w:tcPr>
          <w:p w14:paraId="57A67155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126" w:type="dxa"/>
          </w:tcPr>
          <w:p w14:paraId="559FD968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985" w:type="dxa"/>
          </w:tcPr>
          <w:p w14:paraId="49BCC346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</w:tr>
      <w:tr w:rsidR="00E35269" w:rsidRPr="007F11C8" w14:paraId="1E425CEB" w14:textId="699C30F7" w:rsidTr="00E35269">
        <w:tc>
          <w:tcPr>
            <w:tcW w:w="3791" w:type="dxa"/>
          </w:tcPr>
          <w:p w14:paraId="50AB22AA" w14:textId="5CC1520C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  <w:r>
              <w:rPr>
                <w:rFonts w:ascii="Times New Roman" w:eastAsia="Times New Roman" w:hAnsi="Times New Roman"/>
                <w:lang w:val="lv-LV" w:eastAsia="ar-SA"/>
              </w:rPr>
              <w:t>Būvobjekta a</w:t>
            </w:r>
            <w:r w:rsidRPr="007F11C8">
              <w:rPr>
                <w:rFonts w:ascii="Times New Roman" w:eastAsia="Times New Roman" w:hAnsi="Times New Roman"/>
                <w:lang w:val="lv-LV" w:eastAsia="ar-SA"/>
              </w:rPr>
              <w:t>drese</w:t>
            </w:r>
          </w:p>
        </w:tc>
        <w:tc>
          <w:tcPr>
            <w:tcW w:w="2271" w:type="dxa"/>
          </w:tcPr>
          <w:p w14:paraId="505DBCBB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126" w:type="dxa"/>
          </w:tcPr>
          <w:p w14:paraId="52A08E50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985" w:type="dxa"/>
          </w:tcPr>
          <w:p w14:paraId="280F5A16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</w:tr>
      <w:tr w:rsidR="00E35269" w:rsidRPr="007F11C8" w14:paraId="5CE4CB42" w14:textId="6FFFB61C" w:rsidTr="00E35269">
        <w:tc>
          <w:tcPr>
            <w:tcW w:w="3791" w:type="dxa"/>
          </w:tcPr>
          <w:p w14:paraId="72F3708B" w14:textId="1DD2F120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  <w:r w:rsidRPr="007F11C8">
              <w:rPr>
                <w:rFonts w:ascii="Times New Roman" w:eastAsia="Times New Roman" w:hAnsi="Times New Roman"/>
                <w:bCs/>
                <w:lang w:val="lv-LV" w:eastAsia="ar-SA"/>
              </w:rPr>
              <w:t xml:space="preserve">Pasūtītāja </w:t>
            </w:r>
            <w:r w:rsidRPr="007F11C8">
              <w:rPr>
                <w:rFonts w:ascii="Times New Roman" w:eastAsia="Times New Roman" w:hAnsi="Times New Roman"/>
                <w:bCs/>
                <w:spacing w:val="-3"/>
                <w:lang w:val="lv-LV" w:eastAsia="ar-SA"/>
              </w:rPr>
              <w:t>kontaktpersona</w:t>
            </w:r>
            <w:r>
              <w:rPr>
                <w:rFonts w:ascii="Times New Roman" w:eastAsia="Times New Roman" w:hAnsi="Times New Roman"/>
                <w:bCs/>
                <w:spacing w:val="-3"/>
                <w:lang w:val="lv-LV" w:eastAsia="ar-SA"/>
              </w:rPr>
              <w:t>, tālruņa Nr.</w:t>
            </w:r>
          </w:p>
        </w:tc>
        <w:tc>
          <w:tcPr>
            <w:tcW w:w="2271" w:type="dxa"/>
          </w:tcPr>
          <w:p w14:paraId="00318826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126" w:type="dxa"/>
          </w:tcPr>
          <w:p w14:paraId="7C6EBC24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985" w:type="dxa"/>
          </w:tcPr>
          <w:p w14:paraId="3FFA523F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</w:tr>
      <w:tr w:rsidR="00E35269" w:rsidRPr="007F11C8" w14:paraId="67126CEF" w14:textId="01322151" w:rsidTr="00E35269">
        <w:tc>
          <w:tcPr>
            <w:tcW w:w="3791" w:type="dxa"/>
          </w:tcPr>
          <w:p w14:paraId="50568CB1" w14:textId="62C56FC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Cs/>
                <w:lang w:val="lv-LV" w:eastAsia="ar-SA"/>
              </w:rPr>
            </w:pPr>
            <w:r>
              <w:rPr>
                <w:rFonts w:ascii="Times New Roman" w:eastAsia="Times New Roman" w:hAnsi="Times New Roman"/>
                <w:bCs/>
                <w:lang w:val="lv-LV" w:eastAsia="ar-SA"/>
              </w:rPr>
              <w:t xml:space="preserve">Būvdarbu </w:t>
            </w:r>
            <w:r w:rsidRPr="007F11C8">
              <w:rPr>
                <w:rFonts w:ascii="Times New Roman" w:eastAsia="Times New Roman" w:hAnsi="Times New Roman"/>
                <w:bCs/>
                <w:lang w:val="lv-LV" w:eastAsia="ar-SA"/>
              </w:rPr>
              <w:t>izpildes laiks</w:t>
            </w:r>
          </w:p>
        </w:tc>
        <w:tc>
          <w:tcPr>
            <w:tcW w:w="2271" w:type="dxa"/>
          </w:tcPr>
          <w:p w14:paraId="2360382C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126" w:type="dxa"/>
          </w:tcPr>
          <w:p w14:paraId="620679F9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985" w:type="dxa"/>
          </w:tcPr>
          <w:p w14:paraId="7B34DF83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</w:tr>
      <w:tr w:rsidR="00E35269" w:rsidRPr="007F11C8" w14:paraId="0294477E" w14:textId="366FA28C" w:rsidTr="00E35269">
        <w:tc>
          <w:tcPr>
            <w:tcW w:w="3791" w:type="dxa"/>
          </w:tcPr>
          <w:p w14:paraId="0FFD990B" w14:textId="1130AF3A" w:rsidR="00E35269" w:rsidRPr="00F154E7" w:rsidRDefault="00E35269" w:rsidP="00E35269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bCs/>
                <w:highlight w:val="red"/>
                <w:vertAlign w:val="superscript"/>
                <w:lang w:val="lv-LV" w:eastAsia="ar-SA"/>
              </w:rPr>
            </w:pPr>
            <w:r>
              <w:rPr>
                <w:rFonts w:ascii="Times New Roman" w:hAnsi="Times New Roman"/>
                <w:lang w:val="lv-LV"/>
              </w:rPr>
              <w:t>Ārējo kanalizācijas tīklu izbūves diametrs, garums</w:t>
            </w:r>
          </w:p>
        </w:tc>
        <w:tc>
          <w:tcPr>
            <w:tcW w:w="2271" w:type="dxa"/>
          </w:tcPr>
          <w:p w14:paraId="0EE50242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2126" w:type="dxa"/>
          </w:tcPr>
          <w:p w14:paraId="75FA0121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  <w:tc>
          <w:tcPr>
            <w:tcW w:w="1985" w:type="dxa"/>
          </w:tcPr>
          <w:p w14:paraId="73BBA0E9" w14:textId="77777777" w:rsidR="00E35269" w:rsidRPr="007F11C8" w:rsidRDefault="00E35269" w:rsidP="00A86A35">
            <w:pPr>
              <w:suppressAutoHyphens/>
              <w:spacing w:after="120"/>
              <w:jc w:val="both"/>
              <w:rPr>
                <w:rFonts w:ascii="Times New Roman" w:eastAsia="Times New Roman" w:hAnsi="Times New Roman"/>
                <w:lang w:val="lv-LV" w:eastAsia="ar-SA"/>
              </w:rPr>
            </w:pPr>
          </w:p>
        </w:tc>
      </w:tr>
      <w:tr w:rsidR="00E35269" w:rsidRPr="007F11C8" w14:paraId="61A8ED13" w14:textId="0018F280" w:rsidTr="00E35269">
        <w:tc>
          <w:tcPr>
            <w:tcW w:w="3791" w:type="dxa"/>
          </w:tcPr>
          <w:p w14:paraId="2D4C223F" w14:textId="65418486" w:rsidR="00E35269" w:rsidRDefault="00E35269" w:rsidP="00EF0454">
            <w:pPr>
              <w:suppressAutoHyphens/>
              <w:spacing w:after="120"/>
              <w:jc w:val="both"/>
              <w:rPr>
                <w:rFonts w:ascii="Times New Roman" w:hAnsi="Times New Roman"/>
                <w:lang w:val="lv-LV" w:eastAsia="ar-SA"/>
              </w:rPr>
            </w:pPr>
            <w:r>
              <w:rPr>
                <w:rFonts w:ascii="Times New Roman" w:hAnsi="Times New Roman"/>
                <w:lang w:val="lv-LV" w:eastAsia="ar-SA"/>
              </w:rPr>
              <w:t>Pievienoto dokumentu nosaukumi</w:t>
            </w:r>
          </w:p>
        </w:tc>
        <w:tc>
          <w:tcPr>
            <w:tcW w:w="2271" w:type="dxa"/>
          </w:tcPr>
          <w:p w14:paraId="1BDA5130" w14:textId="77777777" w:rsidR="00E35269" w:rsidRPr="00F37FF6" w:rsidRDefault="00E35269" w:rsidP="00A86A35">
            <w:pPr>
              <w:suppressAutoHyphens/>
              <w:spacing w:after="120"/>
              <w:jc w:val="both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2126" w:type="dxa"/>
          </w:tcPr>
          <w:p w14:paraId="5CCA8DA5" w14:textId="0F1B0D4F" w:rsidR="00E35269" w:rsidRPr="00F37FF6" w:rsidRDefault="00E35269" w:rsidP="00A86A35">
            <w:pPr>
              <w:suppressAutoHyphens/>
              <w:spacing w:after="120"/>
              <w:jc w:val="both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1985" w:type="dxa"/>
          </w:tcPr>
          <w:p w14:paraId="581BC2AF" w14:textId="77777777" w:rsidR="00E35269" w:rsidRPr="00F37FF6" w:rsidRDefault="00E35269" w:rsidP="00A86A35">
            <w:pPr>
              <w:suppressAutoHyphens/>
              <w:spacing w:after="120"/>
              <w:jc w:val="both"/>
              <w:rPr>
                <w:rFonts w:ascii="Times New Roman" w:hAnsi="Times New Roman"/>
                <w:lang w:val="lv-LV" w:eastAsia="lv-LV"/>
              </w:rPr>
            </w:pPr>
          </w:p>
        </w:tc>
      </w:tr>
      <w:tr w:rsidR="00E35269" w:rsidRPr="007F11C8" w14:paraId="0BF0B448" w14:textId="3C089788" w:rsidTr="00E35269">
        <w:tc>
          <w:tcPr>
            <w:tcW w:w="10173" w:type="dxa"/>
            <w:gridSpan w:val="4"/>
          </w:tcPr>
          <w:p w14:paraId="30AA095C" w14:textId="574D9C16" w:rsidR="00E35269" w:rsidRPr="00F37FF6" w:rsidRDefault="00E35269" w:rsidP="00A86A35">
            <w:pPr>
              <w:suppressAutoHyphens/>
              <w:spacing w:after="120"/>
              <w:jc w:val="both"/>
              <w:rPr>
                <w:rFonts w:ascii="Times New Roman" w:hAnsi="Times New Roman"/>
                <w:lang w:val="lv-LV" w:eastAsia="lv-LV"/>
              </w:rPr>
            </w:pPr>
            <w:bookmarkStart w:id="2" w:name="_Hlk511385301"/>
            <w:r>
              <w:rPr>
                <w:rFonts w:ascii="Times New Roman" w:hAnsi="Times New Roman"/>
                <w:lang w:val="lv-LV" w:eastAsia="ar-SA"/>
              </w:rPr>
              <w:t xml:space="preserve">Ja speciālists </w:t>
            </w:r>
            <w:r w:rsidRPr="00934F14">
              <w:rPr>
                <w:rFonts w:ascii="Times New Roman" w:hAnsi="Times New Roman"/>
                <w:lang w:val="lv-LV" w:eastAsia="ar-SA"/>
              </w:rPr>
              <w:t xml:space="preserve">nav pretendenta vai tā norādītā apakšuzņēmēja darbinieks, tad piedāvājumā iekļauj minētā speciālista pašrocīgi parakstītu apliecinājumu par dalību iepirkuma līguma izpildē konkrētā pozīcijā, ja pretendents </w:t>
            </w:r>
            <w:r>
              <w:rPr>
                <w:rFonts w:ascii="Times New Roman" w:hAnsi="Times New Roman"/>
                <w:lang w:val="lv-LV" w:eastAsia="ar-SA"/>
              </w:rPr>
              <w:t xml:space="preserve">tirgus izpētes </w:t>
            </w:r>
            <w:r w:rsidRPr="00934F14">
              <w:rPr>
                <w:rFonts w:ascii="Times New Roman" w:hAnsi="Times New Roman"/>
                <w:lang w:val="lv-LV" w:eastAsia="ar-SA"/>
              </w:rPr>
              <w:t>rezultātā iegūs līguma slēgšanas tiesības.</w:t>
            </w:r>
          </w:p>
        </w:tc>
      </w:tr>
      <w:bookmarkEnd w:id="1"/>
      <w:bookmarkEnd w:id="2"/>
    </w:tbl>
    <w:p w14:paraId="113BA4ED" w14:textId="67226183" w:rsidR="00BD548A" w:rsidRDefault="00BD548A" w:rsidP="0052581B">
      <w:pPr>
        <w:suppressAutoHyphens/>
        <w:spacing w:after="120" w:line="240" w:lineRule="auto"/>
        <w:jc w:val="both"/>
      </w:pPr>
    </w:p>
    <w:p w14:paraId="0CA23C60" w14:textId="77777777" w:rsidR="00E35269" w:rsidRDefault="00E35269" w:rsidP="00E35269">
      <w:pPr>
        <w:spacing w:line="276" w:lineRule="auto"/>
        <w:rPr>
          <w:rFonts w:ascii="Times New Roman" w:eastAsia="Times New Roman" w:hAnsi="Times New Roman"/>
          <w:iCs/>
          <w:color w:val="000000" w:themeColor="text1"/>
          <w:lang w:val="lv-LV" w:eastAsia="ar-SA"/>
        </w:rPr>
      </w:pPr>
    </w:p>
    <w:p w14:paraId="6DA076D9" w14:textId="71D0958D" w:rsidR="00E35269" w:rsidRPr="00E35269" w:rsidRDefault="00E35269" w:rsidP="00E35269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Vārds</w:t>
      </w:r>
      <w:proofErr w:type="spellEnd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 xml:space="preserve">, </w:t>
      </w:r>
      <w:proofErr w:type="spellStart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Uzvārds</w:t>
      </w:r>
      <w:proofErr w:type="spellEnd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508CE0B9" w14:textId="6A063ED3" w:rsidR="00E35269" w:rsidRPr="00E35269" w:rsidRDefault="00E35269" w:rsidP="00E35269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Ieņemamais</w:t>
      </w:r>
      <w:proofErr w:type="spellEnd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 xml:space="preserve"> </w:t>
      </w:r>
      <w:proofErr w:type="spellStart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amats</w:t>
      </w:r>
      <w:proofErr w:type="spellEnd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5F26BEB1" w14:textId="0CA5278E" w:rsidR="00E35269" w:rsidRPr="00E35269" w:rsidRDefault="00E35269" w:rsidP="00E35269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Paraksts</w:t>
      </w:r>
      <w:proofErr w:type="spellEnd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</w:r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>_____________________________________</w:t>
      </w:r>
    </w:p>
    <w:p w14:paraId="6C6E81F0" w14:textId="77777777" w:rsidR="00E35269" w:rsidRPr="00E35269" w:rsidRDefault="00E35269" w:rsidP="00E35269">
      <w:pPr>
        <w:spacing w:before="120" w:after="120" w:line="276" w:lineRule="auto"/>
        <w:ind w:left="567"/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</w:pPr>
      <w:proofErr w:type="spellStart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>Datums</w:t>
      </w:r>
      <w:proofErr w:type="spellEnd"/>
      <w:r w:rsidRPr="00E35269">
        <w:rPr>
          <w:rFonts w:ascii="Times New Roman" w:hAnsi="Times New Roman"/>
          <w:iCs/>
          <w:color w:val="000000" w:themeColor="text1"/>
          <w:sz w:val="24"/>
          <w:szCs w:val="24"/>
          <w:lang w:eastAsia="ar-SA"/>
        </w:rPr>
        <w:tab/>
        <w:t xml:space="preserve">            _____________________</w:t>
      </w:r>
    </w:p>
    <w:p w14:paraId="2748F078" w14:textId="77777777" w:rsidR="008F50BD" w:rsidRDefault="008F50BD" w:rsidP="00E35269">
      <w:pPr>
        <w:suppressAutoHyphens/>
        <w:spacing w:after="120" w:line="240" w:lineRule="auto"/>
        <w:ind w:left="567"/>
        <w:jc w:val="both"/>
      </w:pPr>
    </w:p>
    <w:sectPr w:rsidR="008F50BD" w:rsidSect="008B181B">
      <w:pgSz w:w="11906" w:h="16838"/>
      <w:pgMar w:top="993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5ED"/>
    <w:rsid w:val="0002666E"/>
    <w:rsid w:val="0003619D"/>
    <w:rsid w:val="00040FFD"/>
    <w:rsid w:val="0012069C"/>
    <w:rsid w:val="0018176A"/>
    <w:rsid w:val="001C7FD0"/>
    <w:rsid w:val="00291F4E"/>
    <w:rsid w:val="002E5631"/>
    <w:rsid w:val="002F1CEC"/>
    <w:rsid w:val="00320365"/>
    <w:rsid w:val="003341A2"/>
    <w:rsid w:val="00360AFD"/>
    <w:rsid w:val="00383FB8"/>
    <w:rsid w:val="003879DE"/>
    <w:rsid w:val="00462C34"/>
    <w:rsid w:val="00492411"/>
    <w:rsid w:val="004A15ED"/>
    <w:rsid w:val="004D64BF"/>
    <w:rsid w:val="00506ACF"/>
    <w:rsid w:val="00512664"/>
    <w:rsid w:val="005151B7"/>
    <w:rsid w:val="005205DE"/>
    <w:rsid w:val="0052581B"/>
    <w:rsid w:val="00532460"/>
    <w:rsid w:val="005B3949"/>
    <w:rsid w:val="005E3395"/>
    <w:rsid w:val="0064546E"/>
    <w:rsid w:val="00656E84"/>
    <w:rsid w:val="00673602"/>
    <w:rsid w:val="006E44E7"/>
    <w:rsid w:val="00753253"/>
    <w:rsid w:val="00777762"/>
    <w:rsid w:val="007D10EB"/>
    <w:rsid w:val="007F1064"/>
    <w:rsid w:val="007F11C8"/>
    <w:rsid w:val="008719FC"/>
    <w:rsid w:val="00887B3C"/>
    <w:rsid w:val="008A5BA1"/>
    <w:rsid w:val="008B1269"/>
    <w:rsid w:val="008B181B"/>
    <w:rsid w:val="008B5AF9"/>
    <w:rsid w:val="008F50BD"/>
    <w:rsid w:val="00915D3C"/>
    <w:rsid w:val="00923AE4"/>
    <w:rsid w:val="00934F14"/>
    <w:rsid w:val="00936428"/>
    <w:rsid w:val="00A03FF7"/>
    <w:rsid w:val="00A36EDC"/>
    <w:rsid w:val="00A37CD6"/>
    <w:rsid w:val="00A41F56"/>
    <w:rsid w:val="00A601EA"/>
    <w:rsid w:val="00A62D18"/>
    <w:rsid w:val="00A668E9"/>
    <w:rsid w:val="00A77988"/>
    <w:rsid w:val="00A91E34"/>
    <w:rsid w:val="00AA5C82"/>
    <w:rsid w:val="00AE6B2C"/>
    <w:rsid w:val="00B04DEB"/>
    <w:rsid w:val="00B572D7"/>
    <w:rsid w:val="00BD548A"/>
    <w:rsid w:val="00BF1EA4"/>
    <w:rsid w:val="00C12F61"/>
    <w:rsid w:val="00C1742A"/>
    <w:rsid w:val="00D302F8"/>
    <w:rsid w:val="00D8672A"/>
    <w:rsid w:val="00DB28CA"/>
    <w:rsid w:val="00DF719E"/>
    <w:rsid w:val="00E168C2"/>
    <w:rsid w:val="00E35269"/>
    <w:rsid w:val="00EF0454"/>
    <w:rsid w:val="00F154E7"/>
    <w:rsid w:val="00F37FF6"/>
    <w:rsid w:val="00F6678A"/>
    <w:rsid w:val="00F75C96"/>
    <w:rsid w:val="00F82022"/>
    <w:rsid w:val="00FD10D2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4686DD"/>
  <w15:docId w15:val="{485A9381-3F79-468F-B4F1-F17070E2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FB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F37F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FF6"/>
    <w:rPr>
      <w:rFonts w:ascii="Calibri" w:eastAsia="Calibri" w:hAnsi="Calibri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37FF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F6"/>
    <w:rPr>
      <w:rFonts w:ascii="Segoe UI" w:eastAsia="Calibr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72A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80E41-A553-4EB8-B2D6-7ECDE7C0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Inguna.Abzalone</dc:creator>
  <cp:keywords/>
  <dc:description/>
  <cp:lastModifiedBy>Silvija</cp:lastModifiedBy>
  <cp:revision>12</cp:revision>
  <cp:lastPrinted>2021-03-02T11:48:00Z</cp:lastPrinted>
  <dcterms:created xsi:type="dcterms:W3CDTF">2021-02-22T12:22:00Z</dcterms:created>
  <dcterms:modified xsi:type="dcterms:W3CDTF">2022-01-19T09:53:00Z</dcterms:modified>
</cp:coreProperties>
</file>